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Stiepleman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Anton Brett is signing on behalf of David Stiepleman pursuant to a Power of Attorney dated June 28, 2022,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9"/>
              </w:rPr>
              <w:t>of David Stiepleman(1)</w:t>
            </w:r>
          </w:p>
        </w:tc>
        <w:tc>
          <w:tcPr>
            <w:tcW w:w="14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tcBorders>
              <w:bottom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15134"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2022-08-29T05:59:33Z</dcterms:created>
  <dcterms:modified xsi:type="dcterms:W3CDTF">2022-08-29T05:59:33Z</dcterms:modified>
</cp:coreProperties>
</file>